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2E78" w14:textId="09993822" w:rsidR="00357C86" w:rsidRDefault="00E97CEC">
      <w:pPr>
        <w:jc w:val="center"/>
        <w:rPr>
          <w:b/>
        </w:rPr>
      </w:pPr>
      <w:r>
        <w:rPr>
          <w:b/>
        </w:rPr>
        <w:t>ANEXO II</w:t>
      </w:r>
      <w:r w:rsidR="00A9721B">
        <w:rPr>
          <w:b/>
        </w:rPr>
        <w:t>I</w:t>
      </w:r>
      <w:bookmarkStart w:id="0" w:name="_GoBack"/>
      <w:bookmarkEnd w:id="0"/>
    </w:p>
    <w:p w14:paraId="7FFA6D62" w14:textId="6E0E5F78" w:rsidR="00357C86" w:rsidRPr="00413ECC" w:rsidRDefault="00E97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CC">
        <w:rPr>
          <w:rFonts w:ascii="Times New Roman" w:hAnsi="Times New Roman" w:cs="Times New Roman"/>
          <w:b/>
          <w:sz w:val="24"/>
          <w:szCs w:val="24"/>
        </w:rPr>
        <w:t xml:space="preserve">CRITÉRIOS DE </w:t>
      </w:r>
      <w:r w:rsidR="00687489">
        <w:rPr>
          <w:rFonts w:ascii="Times New Roman" w:hAnsi="Times New Roman" w:cs="Times New Roman"/>
          <w:b/>
          <w:sz w:val="24"/>
          <w:szCs w:val="24"/>
        </w:rPr>
        <w:t>AVALIAÇÃO</w:t>
      </w:r>
      <w:r w:rsidRPr="00413ECC">
        <w:rPr>
          <w:rFonts w:ascii="Times New Roman" w:hAnsi="Times New Roman" w:cs="Times New Roman"/>
          <w:b/>
          <w:sz w:val="24"/>
          <w:szCs w:val="24"/>
        </w:rPr>
        <w:t xml:space="preserve"> E BÔNUS DE PONTUAÇÃO</w:t>
      </w:r>
    </w:p>
    <w:p w14:paraId="454346DB" w14:textId="77777777" w:rsidR="00357C86" w:rsidRPr="00413ECC" w:rsidRDefault="00357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7B428" w14:textId="77777777" w:rsidR="00357C86" w:rsidRPr="00413ECC" w:rsidRDefault="00357C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:rsidRPr="00413ECC" w14:paraId="484C73A5" w14:textId="77777777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CRITÉRIOS OBRIGATÓRIOS</w:t>
            </w:r>
          </w:p>
        </w:tc>
      </w:tr>
      <w:tr w:rsidR="00357C86" w:rsidRPr="00413ECC" w14:paraId="5065C858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357C86" w:rsidRPr="00413ECC" w14:paraId="56CB99C2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BA92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57B40564" w:rsidR="00357C86" w:rsidRPr="00413ECC" w:rsidRDefault="008712D9">
            <w:pPr>
              <w:spacing w:line="23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Reconhecida atuação</w:t>
            </w:r>
            <w:r w:rsidR="00E97CEC"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 no segmento cultural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F43E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C86" w:rsidRPr="00413ECC" w14:paraId="2EE0E8AA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79E5" w14:textId="77777777" w:rsidR="00357C86" w:rsidRPr="00413ECC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F3EE6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EF4C" w14:textId="089DAB9F" w:rsidR="00357C86" w:rsidRPr="00413ECC" w:rsidRDefault="008712D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Integração</w:t>
            </w:r>
            <w:r w:rsidR="00CC6C78"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 e inovação do agente </w:t>
            </w: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cultural </w:t>
            </w:r>
            <w:r w:rsidR="00CC6C78" w:rsidRPr="00413ECC">
              <w:rPr>
                <w:rFonts w:ascii="Times New Roman" w:hAnsi="Times New Roman" w:cs="Times New Roman"/>
                <w:sz w:val="24"/>
                <w:szCs w:val="24"/>
              </w:rPr>
              <w:t>com outras esferas do conhecimento e da vida social.</w:t>
            </w: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 Ex.: integração entre cultura e educação, cultura e saúde, etc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61C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2F4C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4941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29DE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C86" w:rsidRPr="00413ECC" w14:paraId="6E0D3730" w14:textId="77777777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262" w14:textId="77777777" w:rsidR="00357C86" w:rsidRPr="00413ECC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E7E2A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C74" w14:textId="220682EF" w:rsidR="00357C86" w:rsidRPr="00413ECC" w:rsidRDefault="00413ECC">
            <w:pPr>
              <w:spacing w:before="120" w:line="230" w:lineRule="auto"/>
              <w:ind w:right="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Trabalhos com participação de </w:t>
            </w:r>
            <w:r w:rsidR="008712D9" w:rsidRPr="00413ECC">
              <w:rPr>
                <w:rFonts w:ascii="Times New Roman" w:hAnsi="Times New Roman" w:cs="Times New Roman"/>
                <w:sz w:val="24"/>
                <w:szCs w:val="24"/>
              </w:rPr>
              <w:t>populações em situação de vulnerabilidade social, tais como idosos, crianças, pessoas negras, etc)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44A7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6B38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3828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C86" w:rsidRPr="00413ECC" w14:paraId="055CA4EE" w14:textId="77777777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B73F" w14:textId="77777777" w:rsidR="00357C86" w:rsidRPr="00413ECC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BD829" w14:textId="2EB11C7A" w:rsidR="00357C86" w:rsidRPr="00413ECC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626E" w14:textId="454D1DD5" w:rsidR="00357C86" w:rsidRPr="00413ECC" w:rsidRDefault="00E97CEC">
            <w:pPr>
              <w:spacing w:before="120" w:line="23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Contribuição do agente cultural à(s)</w:t>
            </w:r>
            <w:r w:rsidR="004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3E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 comunidade</w:t>
            </w:r>
            <w:proofErr w:type="gramEnd"/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(s) em que atua</w:t>
            </w:r>
            <w:r w:rsidR="008712D9" w:rsidRPr="00413ECC">
              <w:rPr>
                <w:rFonts w:ascii="Times New Roman" w:hAnsi="Times New Roman" w:cs="Times New Roman"/>
                <w:sz w:val="24"/>
                <w:szCs w:val="24"/>
              </w:rPr>
              <w:t>, tais como realização de ações dentro da comunidade, contratação de profissionais da comunidade, etc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03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7A1D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8679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C86" w:rsidRPr="00413ECC" w14:paraId="3BA7B7A3" w14:textId="77777777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F6F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14C" w14:textId="60A8A6B6" w:rsidR="00357C86" w:rsidRPr="00413ECC" w:rsidRDefault="008712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CEC" w:rsidRPr="00413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3CB8B0" w14:textId="77777777" w:rsidR="00357C86" w:rsidRPr="00413ECC" w:rsidRDefault="00357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614ED" w14:textId="77777777" w:rsidR="00357C86" w:rsidRPr="00413ECC" w:rsidRDefault="00357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D8B89" w14:textId="25D1138B" w:rsidR="00357C86" w:rsidRPr="00413ECC" w:rsidRDefault="00E97C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 xml:space="preserve">Além da pontuação acima, </w:t>
      </w:r>
      <w:r w:rsidR="00FB39C6" w:rsidRPr="00413ECC">
        <w:rPr>
          <w:rFonts w:ascii="Times New Roman" w:hAnsi="Times New Roman" w:cs="Times New Roman"/>
          <w:sz w:val="24"/>
          <w:szCs w:val="24"/>
        </w:rPr>
        <w:t xml:space="preserve">o agente cultural </w:t>
      </w:r>
      <w:r w:rsidRPr="00413ECC">
        <w:rPr>
          <w:rFonts w:ascii="Times New Roman" w:hAnsi="Times New Roman" w:cs="Times New Roman"/>
          <w:sz w:val="24"/>
          <w:szCs w:val="24"/>
        </w:rPr>
        <w:t>pode receber bônus de pontuação, ou seja, uma pontuação extra, conforme critérios abaixo especificados:</w:t>
      </w:r>
      <w:r w:rsidRPr="0041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3502" w14:textId="77777777" w:rsidR="00357C86" w:rsidRPr="00413ECC" w:rsidRDefault="00357C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:rsidRPr="00413ECC" w14:paraId="3B91884E" w14:textId="77777777" w:rsidTr="0092268E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BÔNUS PARA </w:t>
            </w:r>
            <w:r w:rsidR="00FB39C6"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AGENTES CULTURAIS </w:t>
            </w: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PESSOAS FÍSICAS</w:t>
            </w:r>
          </w:p>
        </w:tc>
      </w:tr>
      <w:tr w:rsidR="00357C86" w:rsidRPr="00413ECC" w14:paraId="43FFB6D0" w14:textId="77777777" w:rsidTr="0092268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do Ponto </w:t>
            </w: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357C86" w:rsidRPr="00413ECC" w14:paraId="6C12A255" w14:textId="77777777" w:rsidTr="0092268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4B7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16F" w14:textId="7FCE9127" w:rsidR="00357C86" w:rsidRPr="00413ECC" w:rsidRDefault="00CC6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12C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FCF2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C86" w:rsidRPr="00413ECC" w14:paraId="053B4926" w14:textId="77777777" w:rsidTr="0092268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F97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5F4F" w14:textId="74C58E52" w:rsidR="00357C86" w:rsidRPr="00413ECC" w:rsidRDefault="00CC6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Agente cultura</w:t>
            </w:r>
            <w:r w:rsidR="008712D9" w:rsidRPr="00413E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 negro </w:t>
            </w:r>
            <w:r w:rsidR="008712D9"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302B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AC9F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C86" w:rsidRPr="00413ECC" w14:paraId="18869830" w14:textId="77777777" w:rsidTr="0092268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2C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CC3" w14:textId="2A81C7A3" w:rsidR="00357C86" w:rsidRPr="00413ECC" w:rsidRDefault="00CC6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0FA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69C6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C86" w:rsidRPr="00413ECC" w14:paraId="598F3259" w14:textId="77777777" w:rsidTr="0092268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13FFCEFA" w:rsidR="00357C86" w:rsidRPr="00413ECC" w:rsidRDefault="00CC6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Agente cultural </w:t>
            </w:r>
            <w:r w:rsidR="00413ECC" w:rsidRPr="00413ECC">
              <w:rPr>
                <w:rFonts w:ascii="Times New Roman" w:hAnsi="Times New Roman" w:cs="Times New Roman"/>
                <w:sz w:val="24"/>
                <w:szCs w:val="24"/>
              </w:rPr>
              <w:t>residente na</w:t>
            </w:r>
            <w:r w:rsidR="0092268E" w:rsidRPr="00413ECC">
              <w:rPr>
                <w:rFonts w:ascii="Times New Roman" w:hAnsi="Times New Roman" w:cs="Times New Roman"/>
                <w:sz w:val="24"/>
                <w:szCs w:val="24"/>
              </w:rPr>
              <w:t xml:space="preserve"> zona rural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Pr="00413ECC" w:rsidRDefault="00357C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38F8" w14:textId="77777777" w:rsidR="00357C86" w:rsidRPr="00413ECC" w:rsidRDefault="00E97C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C86" w:rsidRPr="00413ECC" w14:paraId="3ABC75D4" w14:textId="77777777" w:rsidTr="0092268E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b/>
                <w:sz w:val="24"/>
                <w:szCs w:val="24"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77777777" w:rsidR="00357C86" w:rsidRPr="00413ECC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ECC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</w:tbl>
    <w:p w14:paraId="6B0124CC" w14:textId="77777777" w:rsidR="00357C86" w:rsidRPr="00413ECC" w:rsidRDefault="00357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98586" w14:textId="77777777" w:rsidR="00357C86" w:rsidRPr="00413ECC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 xml:space="preserve">Os critérios gerais são </w:t>
      </w:r>
      <w:r w:rsidRPr="00413ECC">
        <w:rPr>
          <w:rFonts w:ascii="Times New Roman" w:hAnsi="Times New Roman" w:cs="Times New Roman"/>
          <w:b/>
          <w:sz w:val="24"/>
          <w:szCs w:val="24"/>
        </w:rPr>
        <w:t>eliminatórios</w:t>
      </w:r>
      <w:r w:rsidRPr="00413ECC">
        <w:rPr>
          <w:rFonts w:ascii="Times New Roman" w:hAnsi="Times New Roman" w:cs="Times New Roman"/>
          <w:sz w:val="24"/>
          <w:szCs w:val="24"/>
        </w:rPr>
        <w:t>, de modo que, o agente cultural que receber pontuação 0 em algum dos critérios será desclassificado do Edital.</w:t>
      </w:r>
    </w:p>
    <w:p w14:paraId="1B04388E" w14:textId="045C3476" w:rsidR="00357C86" w:rsidRPr="00413ECC" w:rsidRDefault="00E97C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 xml:space="preserve">Os bônus de pontuação são cumulativos e não constituem critérios obrigatórios, de modo que a pontuação 0 em algum dos critérios não desclassifica o </w:t>
      </w:r>
      <w:r w:rsidR="00FB39C6" w:rsidRPr="00413ECC">
        <w:rPr>
          <w:rFonts w:ascii="Times New Roman" w:hAnsi="Times New Roman" w:cs="Times New Roman"/>
          <w:sz w:val="24"/>
          <w:szCs w:val="24"/>
        </w:rPr>
        <w:t>agente cultural</w:t>
      </w:r>
      <w:r w:rsidRPr="00413ECC">
        <w:rPr>
          <w:rFonts w:ascii="Times New Roman" w:hAnsi="Times New Roman" w:cs="Times New Roman"/>
          <w:sz w:val="24"/>
          <w:szCs w:val="24"/>
        </w:rPr>
        <w:t>.</w:t>
      </w:r>
    </w:p>
    <w:p w14:paraId="0BFA4F05" w14:textId="4B7E030D" w:rsidR="00357C86" w:rsidRPr="00413ECC" w:rsidRDefault="00E97C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 xml:space="preserve">Em caso de empate, serão utilizados para fins de classificação a maior nota nos critérios de acordo com a ordem abaixo definida: A, B, C, D, E, F, G, H, I, J, K, L, M, respectivamente. </w:t>
      </w:r>
    </w:p>
    <w:p w14:paraId="12C83E58" w14:textId="175F6BB7" w:rsidR="00357C86" w:rsidRPr="00413ECC" w:rsidRDefault="00E97CEC" w:rsidP="0092268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>Caso nenhum dos critérios acima elencados seja capaz de promover o desempate serão adotados critérios de desempate na ordem a seguir:</w:t>
      </w:r>
      <w:r w:rsidR="0092268E" w:rsidRPr="00413ECC">
        <w:rPr>
          <w:rFonts w:ascii="Times New Roman" w:hAnsi="Times New Roman" w:cs="Times New Roman"/>
          <w:sz w:val="24"/>
          <w:szCs w:val="24"/>
        </w:rPr>
        <w:t xml:space="preserve"> Agente cultural com maior idade. </w:t>
      </w:r>
    </w:p>
    <w:p w14:paraId="7ACD34E8" w14:textId="77777777" w:rsidR="0092268E" w:rsidRPr="00413ECC" w:rsidRDefault="009226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0C6FF7" w14:textId="5666521F" w:rsidR="00357C86" w:rsidRPr="00413ECC" w:rsidRDefault="00E97C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>Serão considerados aptas os agentes culturais</w:t>
      </w:r>
      <w:r w:rsidR="006B6BC3" w:rsidRPr="00413ECC">
        <w:rPr>
          <w:rFonts w:ascii="Times New Roman" w:hAnsi="Times New Roman" w:cs="Times New Roman"/>
          <w:sz w:val="24"/>
          <w:szCs w:val="24"/>
        </w:rPr>
        <w:t xml:space="preserve"> </w:t>
      </w:r>
      <w:r w:rsidRPr="00413ECC">
        <w:rPr>
          <w:rFonts w:ascii="Times New Roman" w:hAnsi="Times New Roman" w:cs="Times New Roman"/>
          <w:sz w:val="24"/>
          <w:szCs w:val="24"/>
        </w:rPr>
        <w:t>que receberem nota final igual ou superior a 30 pontos.</w:t>
      </w:r>
    </w:p>
    <w:p w14:paraId="233020D6" w14:textId="77777777" w:rsidR="00357C86" w:rsidRPr="00413ECC" w:rsidRDefault="00E97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CC">
        <w:rPr>
          <w:rFonts w:ascii="Times New Roman" w:hAnsi="Times New Roman" w:cs="Times New Roman"/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08687DE0" w14:textId="77777777" w:rsidR="00357C86" w:rsidRPr="00413ECC" w:rsidRDefault="00357C8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BB19C78" w14:textId="77777777" w:rsidR="00357C86" w:rsidRPr="00413ECC" w:rsidRDefault="00357C86">
      <w:pPr>
        <w:rPr>
          <w:rFonts w:ascii="Times New Roman" w:hAnsi="Times New Roman" w:cs="Times New Roman"/>
          <w:sz w:val="24"/>
          <w:szCs w:val="24"/>
        </w:rPr>
      </w:pPr>
    </w:p>
    <w:sectPr w:rsidR="00357C86" w:rsidRPr="00413EC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AC31" w14:textId="77777777" w:rsidR="009663B7" w:rsidRDefault="009663B7">
      <w:pPr>
        <w:spacing w:line="240" w:lineRule="auto"/>
      </w:pPr>
      <w:r>
        <w:separator/>
      </w:r>
    </w:p>
  </w:endnote>
  <w:endnote w:type="continuationSeparator" w:id="0">
    <w:p w14:paraId="4A61D9C8" w14:textId="77777777" w:rsidR="009663B7" w:rsidRDefault="00966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59D3" w14:textId="77777777" w:rsidR="00357C86" w:rsidRDefault="00E97CEC">
    <w:pPr>
      <w:jc w:val="right"/>
    </w:pPr>
    <w:r>
      <w:fldChar w:fldCharType="begin"/>
    </w:r>
    <w:r>
      <w:instrText>PAGE</w:instrText>
    </w:r>
    <w:r>
      <w:fldChar w:fldCharType="separate"/>
    </w:r>
    <w:r w:rsidR="006B6B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BC36" w14:textId="77777777" w:rsidR="009663B7" w:rsidRDefault="009663B7">
      <w:pPr>
        <w:spacing w:line="240" w:lineRule="auto"/>
      </w:pPr>
      <w:r>
        <w:separator/>
      </w:r>
    </w:p>
  </w:footnote>
  <w:footnote w:type="continuationSeparator" w:id="0">
    <w:p w14:paraId="5666F41E" w14:textId="77777777" w:rsidR="009663B7" w:rsidRDefault="00966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72A3" w14:textId="6E3FBA8D" w:rsidR="00687489" w:rsidRDefault="00687489" w:rsidP="0068748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998D2" wp14:editId="6C4C86A6">
          <wp:simplePos x="0" y="0"/>
          <wp:positionH relativeFrom="column">
            <wp:posOffset>4549140</wp:posOffset>
          </wp:positionH>
          <wp:positionV relativeFrom="paragraph">
            <wp:posOffset>-304800</wp:posOffset>
          </wp:positionV>
          <wp:extent cx="1085850" cy="56515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07870C" wp14:editId="314E15F6">
          <wp:extent cx="1231900" cy="4826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Cambria" w:hAnsi="Cambria"/>
        <w:b/>
      </w:rPr>
      <w:t>ESTADO DO MARANHÃO</w:t>
    </w:r>
  </w:p>
  <w:p w14:paraId="3B8CDED6" w14:textId="4A043A10" w:rsidR="00687489" w:rsidRDefault="00687489" w:rsidP="00687489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7E8A4F4" wp14:editId="7499C414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470" cy="5537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PREFEITURA MUNICIPAL DE TIMON-MA</w:t>
    </w:r>
  </w:p>
  <w:p w14:paraId="264D88E4" w14:textId="77777777" w:rsidR="00687489" w:rsidRDefault="00687489" w:rsidP="00687489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19391F39" w14:textId="77777777" w:rsidR="00D12E32" w:rsidRDefault="00D12E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86"/>
    <w:rsid w:val="00357C86"/>
    <w:rsid w:val="003C52B0"/>
    <w:rsid w:val="00413ECC"/>
    <w:rsid w:val="00687489"/>
    <w:rsid w:val="006B6BC3"/>
    <w:rsid w:val="008712D9"/>
    <w:rsid w:val="00890199"/>
    <w:rsid w:val="0092268E"/>
    <w:rsid w:val="009663B7"/>
    <w:rsid w:val="00A9721B"/>
    <w:rsid w:val="00BA76EE"/>
    <w:rsid w:val="00CC6C78"/>
    <w:rsid w:val="00D12E32"/>
    <w:rsid w:val="00D304A0"/>
    <w:rsid w:val="00D91A60"/>
    <w:rsid w:val="00E97CE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B56"/>
  <w15:docId w15:val="{6DCEA4E7-3FB4-4C9F-A7D0-C726D39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2E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32"/>
  </w:style>
  <w:style w:type="paragraph" w:styleId="Rodap">
    <w:name w:val="footer"/>
    <w:basedOn w:val="Normal"/>
    <w:link w:val="RodapChar"/>
    <w:uiPriority w:val="99"/>
    <w:unhideWhenUsed/>
    <w:rsid w:val="00D12E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905F-63F3-4949-8AF9-FC627F1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Carla</cp:lastModifiedBy>
  <cp:revision>3</cp:revision>
  <dcterms:created xsi:type="dcterms:W3CDTF">2023-09-25T01:25:00Z</dcterms:created>
  <dcterms:modified xsi:type="dcterms:W3CDTF">2023-09-25T01:42:00Z</dcterms:modified>
</cp:coreProperties>
</file>